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214E5" w14:textId="17F5E5F3" w:rsidR="006D54FD" w:rsidRPr="006B76D5" w:rsidRDefault="000B0B3B" w:rsidP="001C73FF">
      <w:pPr>
        <w:spacing w:line="400" w:lineRule="exact"/>
        <w:jc w:val="center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 xml:space="preserve">Declaration of applicable </w:t>
      </w:r>
      <w:r w:rsidR="00A414DB" w:rsidRPr="006B76D5">
        <w:rPr>
          <w:rFonts w:asciiTheme="majorBidi" w:hAnsiTheme="majorBidi" w:cstheme="majorBidi"/>
          <w:sz w:val="22"/>
        </w:rPr>
        <w:t>specific categories</w:t>
      </w:r>
    </w:p>
    <w:p w14:paraId="38586EBB" w14:textId="77777777" w:rsidR="00A414DB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</w:p>
    <w:p w14:paraId="339CD819" w14:textId="10820F3A" w:rsidR="00A414DB" w:rsidRPr="006B76D5" w:rsidRDefault="00A414DB" w:rsidP="001C73FF">
      <w:pPr>
        <w:spacing w:line="400" w:lineRule="exact"/>
        <w:ind w:firstLineChars="100" w:firstLine="220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 xml:space="preserve">If you are applying to </w:t>
      </w:r>
      <w:r w:rsidR="00DD0633">
        <w:rPr>
          <w:rFonts w:asciiTheme="majorBidi" w:hAnsiTheme="majorBidi" w:cstheme="majorBidi" w:hint="eastAsia"/>
          <w:sz w:val="22"/>
        </w:rPr>
        <w:t>Gifu</w:t>
      </w:r>
      <w:r w:rsidR="00E742E1" w:rsidRPr="00E742E1">
        <w:rPr>
          <w:rFonts w:asciiTheme="majorBidi" w:hAnsiTheme="majorBidi" w:cstheme="majorBidi"/>
          <w:sz w:val="22"/>
        </w:rPr>
        <w:t xml:space="preserve"> University</w:t>
      </w:r>
      <w:r w:rsidR="00E742E1">
        <w:rPr>
          <w:rFonts w:asciiTheme="majorBidi" w:hAnsiTheme="majorBidi" w:cstheme="majorBidi"/>
          <w:sz w:val="22"/>
        </w:rPr>
        <w:t xml:space="preserve"> </w:t>
      </w:r>
      <w:r w:rsidRPr="006B76D5">
        <w:rPr>
          <w:rFonts w:asciiTheme="majorBidi" w:hAnsiTheme="majorBidi" w:cstheme="majorBidi"/>
          <w:sz w:val="22"/>
        </w:rPr>
        <w:t xml:space="preserve">as a faculty member or student, we ask you to declare whether you are subject to </w:t>
      </w:r>
      <w:r w:rsidR="00813691" w:rsidRPr="006B76D5">
        <w:rPr>
          <w:rFonts w:asciiTheme="majorBidi" w:hAnsiTheme="majorBidi" w:cstheme="majorBidi"/>
          <w:sz w:val="22"/>
        </w:rPr>
        <w:t>“</w:t>
      </w:r>
      <w:r w:rsidRPr="006B76D5">
        <w:rPr>
          <w:rFonts w:asciiTheme="majorBidi" w:hAnsiTheme="majorBidi" w:cstheme="majorBidi"/>
          <w:sz w:val="22"/>
        </w:rPr>
        <w:t>deemed exports</w:t>
      </w:r>
      <w:r w:rsidR="00813691" w:rsidRPr="006B76D5">
        <w:rPr>
          <w:rFonts w:asciiTheme="majorBidi" w:hAnsiTheme="majorBidi" w:cstheme="majorBidi"/>
          <w:sz w:val="22"/>
        </w:rPr>
        <w:t>”</w:t>
      </w:r>
      <w:r w:rsidRPr="006B76D5">
        <w:rPr>
          <w:rFonts w:asciiTheme="majorBidi" w:hAnsiTheme="majorBidi" w:cstheme="majorBidi"/>
          <w:sz w:val="22"/>
        </w:rPr>
        <w:t xml:space="preserve"> controls under the Foreign Exchange and Foreign Trade </w:t>
      </w:r>
      <w:r w:rsidR="00304FE1" w:rsidRPr="006B76D5">
        <w:rPr>
          <w:rFonts w:asciiTheme="majorBidi" w:hAnsiTheme="majorBidi" w:cstheme="majorBidi"/>
          <w:sz w:val="22"/>
        </w:rPr>
        <w:t>Act</w:t>
      </w:r>
      <w:r w:rsidR="000B0B3B" w:rsidRPr="006B76D5">
        <w:rPr>
          <w:rFonts w:asciiTheme="majorBidi" w:hAnsiTheme="majorBidi" w:cstheme="majorBidi"/>
          <w:sz w:val="22"/>
        </w:rPr>
        <w:t xml:space="preserve"> (“FEFTA”)</w:t>
      </w:r>
      <w:r w:rsidRPr="006B76D5">
        <w:rPr>
          <w:rFonts w:asciiTheme="majorBidi" w:hAnsiTheme="majorBidi" w:cstheme="majorBidi"/>
          <w:sz w:val="22"/>
        </w:rPr>
        <w:t xml:space="preserve">. </w:t>
      </w:r>
    </w:p>
    <w:p w14:paraId="231AFA98" w14:textId="44E73E43" w:rsidR="00A414DB" w:rsidRPr="006B76D5" w:rsidRDefault="00BD4225" w:rsidP="00371FC6">
      <w:pPr>
        <w:spacing w:line="400" w:lineRule="exact"/>
        <w:ind w:firstLineChars="100" w:firstLine="220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 xml:space="preserve">Please refer to the attached flowchart for your position, check the appropriate boxes, and submit it together with your application form and documents. </w:t>
      </w:r>
    </w:p>
    <w:p w14:paraId="5D0C65F2" w14:textId="77777777" w:rsidR="00A414DB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</w:p>
    <w:p w14:paraId="3FAFCEC1" w14:textId="1FFCC720" w:rsidR="00A414DB" w:rsidRPr="006D0D32" w:rsidRDefault="00A414DB" w:rsidP="001C73FF">
      <w:pPr>
        <w:spacing w:line="400" w:lineRule="exact"/>
        <w:jc w:val="left"/>
        <w:rPr>
          <w:rFonts w:asciiTheme="majorBidi" w:hAnsiTheme="majorBidi" w:cstheme="majorBidi"/>
          <w:color w:val="BFBFBF" w:themeColor="background1" w:themeShade="BF"/>
          <w:sz w:val="22"/>
        </w:rPr>
      </w:pPr>
      <w:r w:rsidRPr="006B76D5">
        <w:rPr>
          <w:rFonts w:asciiTheme="majorBidi" w:hAnsiTheme="majorBidi" w:cstheme="majorBidi"/>
          <w:sz w:val="22"/>
          <w:u w:val="single"/>
        </w:rPr>
        <w:t xml:space="preserve">Department                      </w:t>
      </w:r>
      <w:proofErr w:type="gramStart"/>
      <w:r w:rsidRPr="006B76D5">
        <w:rPr>
          <w:rFonts w:asciiTheme="majorBidi" w:hAnsiTheme="majorBidi" w:cstheme="majorBidi"/>
          <w:sz w:val="22"/>
          <w:u w:val="single"/>
        </w:rPr>
        <w:t xml:space="preserve">  </w:t>
      </w:r>
      <w:r w:rsidR="00100773" w:rsidRPr="006D0D32">
        <w:rPr>
          <w:rFonts w:asciiTheme="majorBidi" w:hAnsiTheme="majorBidi" w:cstheme="majorBidi" w:hint="eastAsia"/>
          <w:color w:val="BFBFBF" w:themeColor="background1" w:themeShade="BF"/>
          <w:sz w:val="22"/>
        </w:rPr>
        <w:t xml:space="preserve"> (</w:t>
      </w:r>
      <w:proofErr w:type="gramEnd"/>
      <w:r w:rsidR="00100773" w:rsidRPr="006D0D32">
        <w:rPr>
          <w:rFonts w:asciiTheme="majorBidi" w:hAnsiTheme="majorBidi" w:cstheme="majorBidi" w:hint="eastAsia"/>
          <w:color w:val="BFBFBF" w:themeColor="background1" w:themeShade="BF"/>
          <w:sz w:val="22"/>
        </w:rPr>
        <w:t>1</w:t>
      </w:r>
      <w:r w:rsidR="00100773" w:rsidRPr="006D0D32">
        <w:rPr>
          <w:rFonts w:asciiTheme="majorBidi" w:hAnsiTheme="majorBidi" w:cstheme="majorBidi" w:hint="eastAsia"/>
          <w:color w:val="BFBFBF" w:themeColor="background1" w:themeShade="BF"/>
          <w:sz w:val="22"/>
          <w:vertAlign w:val="superscript"/>
        </w:rPr>
        <w:t>st</w:t>
      </w:r>
      <w:r w:rsidR="00100773" w:rsidRPr="006D0D32">
        <w:rPr>
          <w:rFonts w:asciiTheme="majorBidi" w:hAnsiTheme="majorBidi" w:cstheme="majorBidi" w:hint="eastAsia"/>
          <w:color w:val="BFBFBF" w:themeColor="background1" w:themeShade="BF"/>
          <w:sz w:val="22"/>
        </w:rPr>
        <w:t xml:space="preserve"> and 2</w:t>
      </w:r>
      <w:r w:rsidR="00100773" w:rsidRPr="006D0D32">
        <w:rPr>
          <w:rFonts w:asciiTheme="majorBidi" w:hAnsiTheme="majorBidi" w:cstheme="majorBidi" w:hint="eastAsia"/>
          <w:color w:val="BFBFBF" w:themeColor="background1" w:themeShade="BF"/>
          <w:sz w:val="22"/>
          <w:vertAlign w:val="superscript"/>
        </w:rPr>
        <w:t>nd</w:t>
      </w:r>
      <w:r w:rsidR="00100773" w:rsidRPr="006D0D32">
        <w:rPr>
          <w:rFonts w:asciiTheme="majorBidi" w:hAnsiTheme="majorBidi" w:cstheme="majorBidi" w:hint="eastAsia"/>
          <w:color w:val="BFBFBF" w:themeColor="background1" w:themeShade="BF"/>
          <w:sz w:val="22"/>
        </w:rPr>
        <w:t xml:space="preserve"> choices at Gifu University)</w:t>
      </w:r>
    </w:p>
    <w:p w14:paraId="569B93C9" w14:textId="77777777" w:rsidR="00A414DB" w:rsidRPr="006B76D5" w:rsidRDefault="00A414DB" w:rsidP="001C73FF">
      <w:pPr>
        <w:spacing w:line="400" w:lineRule="exact"/>
        <w:jc w:val="left"/>
        <w:rPr>
          <w:rFonts w:asciiTheme="majorBidi" w:hAnsiTheme="majorBidi" w:cstheme="majorBidi"/>
          <w:sz w:val="22"/>
          <w:u w:val="single"/>
        </w:rPr>
      </w:pPr>
      <w:r w:rsidRPr="006B76D5">
        <w:rPr>
          <w:rFonts w:asciiTheme="majorBidi" w:hAnsiTheme="majorBidi" w:cstheme="majorBidi"/>
          <w:sz w:val="22"/>
          <w:u w:val="single"/>
        </w:rPr>
        <w:t xml:space="preserve">Name                          </w:t>
      </w:r>
    </w:p>
    <w:p w14:paraId="29815F69" w14:textId="77777777" w:rsidR="00A414DB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</w:p>
    <w:p w14:paraId="63360D5E" w14:textId="6B9BA0C9" w:rsidR="00A414DB" w:rsidRPr="006B76D5" w:rsidRDefault="00A414DB" w:rsidP="000B0B3B">
      <w:pPr>
        <w:spacing w:line="400" w:lineRule="exact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>□</w:t>
      </w:r>
      <w:r w:rsidR="00CE60D8" w:rsidRPr="006B76D5">
        <w:rPr>
          <w:rFonts w:asciiTheme="majorBidi" w:hAnsiTheme="majorBidi" w:cstheme="majorBidi"/>
          <w:sz w:val="22"/>
        </w:rPr>
        <w:t xml:space="preserve"> </w:t>
      </w:r>
      <w:r w:rsidRPr="006B76D5">
        <w:rPr>
          <w:rFonts w:asciiTheme="majorBidi" w:hAnsiTheme="majorBidi" w:cstheme="majorBidi"/>
          <w:sz w:val="22"/>
        </w:rPr>
        <w:t>Category 1 applies □</w:t>
      </w:r>
      <w:r w:rsidR="00CE60D8" w:rsidRPr="006B76D5">
        <w:rPr>
          <w:rFonts w:asciiTheme="majorBidi" w:hAnsiTheme="majorBidi" w:cstheme="majorBidi"/>
          <w:sz w:val="22"/>
        </w:rPr>
        <w:t xml:space="preserve"> </w:t>
      </w:r>
      <w:r w:rsidRPr="006B76D5">
        <w:rPr>
          <w:rFonts w:asciiTheme="majorBidi" w:hAnsiTheme="majorBidi" w:cstheme="majorBidi"/>
          <w:sz w:val="22"/>
        </w:rPr>
        <w:t>Category 2 applies □</w:t>
      </w:r>
      <w:r w:rsidR="00CE60D8" w:rsidRPr="006B76D5">
        <w:rPr>
          <w:rFonts w:asciiTheme="majorBidi" w:hAnsiTheme="majorBidi" w:cstheme="majorBidi"/>
          <w:sz w:val="22"/>
        </w:rPr>
        <w:t xml:space="preserve"> </w:t>
      </w:r>
      <w:r w:rsidRPr="006B76D5">
        <w:rPr>
          <w:rFonts w:asciiTheme="majorBidi" w:hAnsiTheme="majorBidi" w:cstheme="majorBidi"/>
          <w:sz w:val="22"/>
        </w:rPr>
        <w:t>Category 3 applies □</w:t>
      </w:r>
      <w:r w:rsidR="00CE60D8" w:rsidRPr="006B76D5">
        <w:rPr>
          <w:rFonts w:asciiTheme="majorBidi" w:hAnsiTheme="majorBidi" w:cstheme="majorBidi"/>
          <w:sz w:val="22"/>
        </w:rPr>
        <w:t xml:space="preserve"> </w:t>
      </w:r>
      <w:r w:rsidR="000B0B3B" w:rsidRPr="006B76D5">
        <w:rPr>
          <w:rFonts w:asciiTheme="majorBidi" w:hAnsiTheme="majorBidi" w:cstheme="majorBidi"/>
          <w:sz w:val="22"/>
        </w:rPr>
        <w:t xml:space="preserve">No categories </w:t>
      </w:r>
      <w:r w:rsidRPr="006B76D5">
        <w:rPr>
          <w:rFonts w:asciiTheme="majorBidi" w:hAnsiTheme="majorBidi" w:cstheme="majorBidi"/>
          <w:sz w:val="22"/>
        </w:rPr>
        <w:t>appl</w:t>
      </w:r>
      <w:r w:rsidR="000B0B3B" w:rsidRPr="006B76D5">
        <w:rPr>
          <w:rFonts w:asciiTheme="majorBidi" w:hAnsiTheme="majorBidi" w:cstheme="majorBidi"/>
          <w:sz w:val="22"/>
        </w:rPr>
        <w:t>y</w:t>
      </w:r>
    </w:p>
    <w:p w14:paraId="2BABC144" w14:textId="77777777" w:rsidR="00A414DB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</w:p>
    <w:p w14:paraId="772219AD" w14:textId="37774C6D" w:rsidR="00A414DB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>If you fall into one of</w:t>
      </w:r>
      <w:r w:rsidR="002D1C92" w:rsidRPr="006B76D5">
        <w:rPr>
          <w:rFonts w:asciiTheme="majorBidi" w:hAnsiTheme="majorBidi" w:cstheme="majorBidi"/>
          <w:sz w:val="22"/>
        </w:rPr>
        <w:t xml:space="preserve"> the</w:t>
      </w:r>
      <w:r w:rsidRPr="006B76D5">
        <w:rPr>
          <w:rFonts w:asciiTheme="majorBidi" w:hAnsiTheme="majorBidi" w:cstheme="majorBidi"/>
          <w:sz w:val="22"/>
        </w:rPr>
        <w:t xml:space="preserve"> </w:t>
      </w:r>
      <w:r w:rsidR="006A145D" w:rsidRPr="006B76D5">
        <w:rPr>
          <w:rFonts w:asciiTheme="majorBidi" w:hAnsiTheme="majorBidi" w:cstheme="majorBidi"/>
          <w:sz w:val="22"/>
        </w:rPr>
        <w:t>C</w:t>
      </w:r>
      <w:r w:rsidRPr="006B76D5">
        <w:rPr>
          <w:rFonts w:asciiTheme="majorBidi" w:hAnsiTheme="majorBidi" w:cstheme="majorBidi"/>
          <w:sz w:val="22"/>
        </w:rPr>
        <w:t xml:space="preserve">ategories 1 to 3, please </w:t>
      </w:r>
      <w:r w:rsidR="000B0B3B" w:rsidRPr="006B76D5">
        <w:rPr>
          <w:rFonts w:asciiTheme="majorBidi" w:hAnsiTheme="majorBidi" w:cstheme="majorBidi"/>
          <w:sz w:val="22"/>
        </w:rPr>
        <w:t xml:space="preserve">provide a </w:t>
      </w:r>
      <w:r w:rsidRPr="006B76D5">
        <w:rPr>
          <w:rFonts w:asciiTheme="majorBidi" w:hAnsiTheme="majorBidi" w:cstheme="majorBidi"/>
          <w:sz w:val="22"/>
        </w:rPr>
        <w:t xml:space="preserve">reason below and submit </w:t>
      </w:r>
      <w:r w:rsidR="000B0B3B" w:rsidRPr="006B76D5">
        <w:rPr>
          <w:rFonts w:asciiTheme="majorBidi" w:hAnsiTheme="majorBidi" w:cstheme="majorBidi"/>
          <w:sz w:val="22"/>
        </w:rPr>
        <w:t xml:space="preserve">the relevant </w:t>
      </w:r>
      <w:r w:rsidRPr="006B76D5">
        <w:rPr>
          <w:rFonts w:asciiTheme="majorBidi" w:hAnsiTheme="majorBidi" w:cstheme="majorBidi"/>
          <w:sz w:val="22"/>
        </w:rPr>
        <w:t>evidence.</w:t>
      </w:r>
    </w:p>
    <w:p w14:paraId="72400917" w14:textId="77777777" w:rsidR="00BD4225" w:rsidRPr="006B76D5" w:rsidRDefault="00BD4225" w:rsidP="001C73FF">
      <w:pPr>
        <w:spacing w:line="400" w:lineRule="exact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>Reason for applicability</w:t>
      </w:r>
    </w:p>
    <w:p w14:paraId="1DA9B251" w14:textId="77777777" w:rsidR="00A414DB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>(e.g., employed by __ institution, receiving funding/scholarship from __, or planning to do so)</w:t>
      </w:r>
    </w:p>
    <w:p w14:paraId="122A83C0" w14:textId="77777777" w:rsidR="00A414DB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>（　　　　　　　　　　　　　　　　　　　　　　　　　　　　　　　　　　　　　）</w:t>
      </w:r>
    </w:p>
    <w:p w14:paraId="040D2AAE" w14:textId="77777777" w:rsidR="00BD4225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>Evidence</w:t>
      </w:r>
    </w:p>
    <w:p w14:paraId="082B0518" w14:textId="464A2657" w:rsidR="00A414DB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 xml:space="preserve">(e.g., proof of employment </w:t>
      </w:r>
      <w:r w:rsidR="00304FE1" w:rsidRPr="006B76D5">
        <w:rPr>
          <w:rFonts w:asciiTheme="majorBidi" w:hAnsiTheme="majorBidi" w:cstheme="majorBidi"/>
          <w:sz w:val="22"/>
        </w:rPr>
        <w:t xml:space="preserve">by a foreign organization </w:t>
      </w:r>
      <w:r w:rsidRPr="006B76D5">
        <w:rPr>
          <w:rFonts w:asciiTheme="majorBidi" w:hAnsiTheme="majorBidi" w:cstheme="majorBidi"/>
          <w:sz w:val="22"/>
        </w:rPr>
        <w:t>(</w:t>
      </w:r>
      <w:r w:rsidR="00304FE1" w:rsidRPr="006B76D5">
        <w:rPr>
          <w:rFonts w:asciiTheme="majorBidi" w:hAnsiTheme="majorBidi" w:cstheme="majorBidi"/>
          <w:sz w:val="22"/>
        </w:rPr>
        <w:t xml:space="preserve">letter of </w:t>
      </w:r>
      <w:r w:rsidRPr="006B76D5">
        <w:rPr>
          <w:rFonts w:asciiTheme="majorBidi" w:hAnsiTheme="majorBidi" w:cstheme="majorBidi"/>
          <w:sz w:val="22"/>
        </w:rPr>
        <w:t xml:space="preserve">employment/contract), letter of funding </w:t>
      </w:r>
      <w:r w:rsidR="00D30A1E" w:rsidRPr="006B76D5">
        <w:rPr>
          <w:rFonts w:asciiTheme="majorBidi" w:hAnsiTheme="majorBidi" w:cstheme="majorBidi"/>
          <w:sz w:val="22"/>
        </w:rPr>
        <w:t>from</w:t>
      </w:r>
      <w:r w:rsidRPr="006B76D5">
        <w:rPr>
          <w:rFonts w:asciiTheme="majorBidi" w:hAnsiTheme="majorBidi" w:cstheme="majorBidi"/>
          <w:sz w:val="22"/>
        </w:rPr>
        <w:t xml:space="preserve"> a foreign </w:t>
      </w:r>
      <w:r w:rsidR="00304FE1" w:rsidRPr="006B76D5">
        <w:rPr>
          <w:rFonts w:asciiTheme="majorBidi" w:hAnsiTheme="majorBidi" w:cstheme="majorBidi"/>
          <w:sz w:val="22"/>
        </w:rPr>
        <w:t>organization</w:t>
      </w:r>
      <w:r w:rsidRPr="006B76D5">
        <w:rPr>
          <w:rFonts w:asciiTheme="majorBidi" w:hAnsiTheme="majorBidi" w:cstheme="majorBidi"/>
          <w:sz w:val="22"/>
        </w:rPr>
        <w:t xml:space="preserve"> (individual), notice of scholarship award or application form)</w:t>
      </w:r>
    </w:p>
    <w:p w14:paraId="756F1FD0" w14:textId="77777777" w:rsidR="00A414DB" w:rsidRPr="006B76D5" w:rsidRDefault="00A414DB" w:rsidP="001C73FF">
      <w:pPr>
        <w:spacing w:line="400" w:lineRule="exact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>（　　　　　　　　　　　　　　　　　　　　　　　　　　　　　　　　　　　　　）</w:t>
      </w:r>
    </w:p>
    <w:p w14:paraId="4324744F" w14:textId="77777777" w:rsidR="001C73FF" w:rsidRPr="006B76D5" w:rsidRDefault="001C73FF" w:rsidP="001C73FF">
      <w:pPr>
        <w:widowControl/>
        <w:spacing w:line="400" w:lineRule="exact"/>
        <w:jc w:val="left"/>
        <w:rPr>
          <w:rFonts w:asciiTheme="majorBidi" w:hAnsiTheme="majorBidi" w:cstheme="majorBidi"/>
          <w:sz w:val="22"/>
        </w:rPr>
      </w:pPr>
    </w:p>
    <w:p w14:paraId="688EDD61" w14:textId="76BBBEB2" w:rsidR="001C73FF" w:rsidRPr="0029005F" w:rsidRDefault="001C73FF" w:rsidP="001C73FF">
      <w:pPr>
        <w:widowControl/>
        <w:spacing w:line="400" w:lineRule="exact"/>
        <w:jc w:val="left"/>
        <w:rPr>
          <w:rFonts w:asciiTheme="majorBidi" w:hAnsiTheme="majorBidi" w:cstheme="majorBidi"/>
          <w:sz w:val="22"/>
        </w:rPr>
      </w:pPr>
      <w:r w:rsidRPr="006B76D5">
        <w:rPr>
          <w:rFonts w:asciiTheme="majorBidi" w:hAnsiTheme="majorBidi" w:cstheme="majorBidi"/>
          <w:sz w:val="22"/>
        </w:rPr>
        <w:t xml:space="preserve">*Please contact us </w:t>
      </w:r>
      <w:r w:rsidR="00813691" w:rsidRPr="006B76D5">
        <w:rPr>
          <w:rFonts w:asciiTheme="majorBidi" w:hAnsiTheme="majorBidi" w:cstheme="majorBidi"/>
          <w:sz w:val="22"/>
        </w:rPr>
        <w:t>if</w:t>
      </w:r>
      <w:r w:rsidRPr="006B76D5">
        <w:rPr>
          <w:rFonts w:asciiTheme="majorBidi" w:hAnsiTheme="majorBidi" w:cstheme="majorBidi"/>
          <w:sz w:val="22"/>
        </w:rPr>
        <w:t xml:space="preserve"> you are unsure whether any of the above categories apply. </w:t>
      </w:r>
    </w:p>
    <w:p w14:paraId="035E9216" w14:textId="77777777" w:rsidR="00E3215B" w:rsidRDefault="00FB4739" w:rsidP="001C73FF">
      <w:pPr>
        <w:spacing w:line="400" w:lineRule="exact"/>
        <w:ind w:left="440" w:hangingChars="200" w:hanging="440"/>
        <w:rPr>
          <w:rFonts w:asciiTheme="majorBidi" w:hAnsiTheme="majorBidi" w:cstheme="majorBidi"/>
          <w:bCs/>
          <w:sz w:val="22"/>
        </w:rPr>
      </w:pPr>
      <w:r w:rsidRPr="00C774BC">
        <w:rPr>
          <w:rFonts w:asciiTheme="majorBidi" w:hAnsiTheme="majorBidi" w:cstheme="majorBidi"/>
          <w:bCs/>
          <w:sz w:val="22"/>
        </w:rPr>
        <w:t>Academic Research &amp; Industry‐Academia‐Gover</w:t>
      </w:r>
      <w:r w:rsidR="001B3977" w:rsidRPr="00C774BC">
        <w:rPr>
          <w:rFonts w:asciiTheme="majorBidi" w:hAnsiTheme="majorBidi" w:cstheme="majorBidi"/>
          <w:bCs/>
          <w:sz w:val="22"/>
        </w:rPr>
        <w:t>n</w:t>
      </w:r>
      <w:r w:rsidRPr="00C774BC">
        <w:rPr>
          <w:rFonts w:asciiTheme="majorBidi" w:hAnsiTheme="majorBidi" w:cstheme="majorBidi"/>
          <w:bCs/>
          <w:sz w:val="22"/>
        </w:rPr>
        <w:t>ment collaboration</w:t>
      </w:r>
      <w:r w:rsidR="00C774BC">
        <w:rPr>
          <w:rFonts w:asciiTheme="majorBidi" w:hAnsiTheme="majorBidi" w:cstheme="majorBidi" w:hint="eastAsia"/>
          <w:bCs/>
          <w:sz w:val="22"/>
        </w:rPr>
        <w:t xml:space="preserve"> </w:t>
      </w:r>
      <w:r w:rsidRPr="00C774BC">
        <w:rPr>
          <w:rFonts w:asciiTheme="majorBidi" w:hAnsiTheme="majorBidi" w:cstheme="majorBidi"/>
          <w:bCs/>
          <w:sz w:val="22"/>
        </w:rPr>
        <w:t>Export</w:t>
      </w:r>
      <w:r w:rsidR="00C774BC">
        <w:rPr>
          <w:rFonts w:asciiTheme="majorBidi" w:hAnsiTheme="majorBidi" w:cstheme="majorBidi" w:hint="eastAsia"/>
          <w:bCs/>
          <w:sz w:val="22"/>
        </w:rPr>
        <w:t xml:space="preserve"> </w:t>
      </w:r>
      <w:r w:rsidRPr="00C774BC">
        <w:rPr>
          <w:rFonts w:asciiTheme="majorBidi" w:hAnsiTheme="majorBidi" w:cstheme="majorBidi"/>
          <w:bCs/>
          <w:sz w:val="22"/>
        </w:rPr>
        <w:t>Control</w:t>
      </w:r>
      <w:r w:rsidR="00E3215B">
        <w:rPr>
          <w:rFonts w:asciiTheme="majorBidi" w:hAnsiTheme="majorBidi" w:cstheme="majorBidi"/>
          <w:bCs/>
          <w:sz w:val="22"/>
        </w:rPr>
        <w:t xml:space="preserve"> </w:t>
      </w:r>
      <w:r w:rsidRPr="00C774BC">
        <w:rPr>
          <w:rFonts w:asciiTheme="majorBidi" w:hAnsiTheme="majorBidi" w:cstheme="majorBidi"/>
          <w:bCs/>
          <w:sz w:val="22"/>
        </w:rPr>
        <w:t>Division</w:t>
      </w:r>
    </w:p>
    <w:p w14:paraId="7A4E1E52" w14:textId="124FC364" w:rsidR="001C73FF" w:rsidRPr="00481D1E" w:rsidRDefault="001C73FF" w:rsidP="00481D1E">
      <w:pPr>
        <w:spacing w:line="400" w:lineRule="exact"/>
        <w:ind w:left="440"/>
        <w:rPr>
          <w:rFonts w:asciiTheme="majorBidi" w:hAnsiTheme="majorBidi" w:cstheme="majorBidi"/>
          <w:bCs/>
          <w:sz w:val="22"/>
        </w:rPr>
      </w:pPr>
      <w:r w:rsidRPr="00481D1E">
        <w:rPr>
          <w:rFonts w:asciiTheme="majorBidi" w:hAnsiTheme="majorBidi" w:cstheme="majorBidi"/>
          <w:bCs/>
          <w:sz w:val="22"/>
        </w:rPr>
        <w:t>E-mail</w:t>
      </w:r>
      <w:r w:rsidRPr="00481D1E">
        <w:rPr>
          <w:rFonts w:asciiTheme="majorBidi" w:hAnsiTheme="majorBidi" w:cstheme="majorBidi"/>
          <w:bCs/>
          <w:sz w:val="22"/>
        </w:rPr>
        <w:t>：</w:t>
      </w:r>
      <w:hyperlink r:id="rId6" w:history="1">
        <w:r w:rsidR="00481D1E" w:rsidRPr="00481D1E">
          <w:rPr>
            <w:rStyle w:val="a9"/>
            <w:rFonts w:asciiTheme="majorBidi" w:hAnsiTheme="majorBidi" w:cstheme="majorBidi"/>
            <w:kern w:val="0"/>
            <w:sz w:val="22"/>
          </w:rPr>
          <w:t>export-control@t</w:t>
        </w:r>
        <w:r w:rsidR="00481D1E">
          <w:rPr>
            <w:rStyle w:val="a9"/>
            <w:rFonts w:asciiTheme="majorBidi" w:hAnsiTheme="majorBidi" w:cstheme="majorBidi"/>
            <w:kern w:val="0"/>
            <w:sz w:val="22"/>
          </w:rPr>
          <w:t>.thers.ac.jp</w:t>
        </w:r>
      </w:hyperlink>
    </w:p>
    <w:p w14:paraId="21EE2A39" w14:textId="77777777" w:rsidR="001C73FF" w:rsidRPr="00481D1E" w:rsidRDefault="001C73FF">
      <w:pPr>
        <w:widowControl/>
        <w:jc w:val="left"/>
        <w:rPr>
          <w:rFonts w:asciiTheme="majorBidi" w:hAnsiTheme="majorBidi" w:cstheme="majorBidi"/>
          <w:sz w:val="22"/>
        </w:rPr>
      </w:pPr>
      <w:r w:rsidRPr="00481D1E">
        <w:rPr>
          <w:rFonts w:asciiTheme="majorBidi" w:hAnsiTheme="majorBidi" w:cstheme="majorBidi"/>
          <w:sz w:val="22"/>
        </w:rPr>
        <w:br w:type="page"/>
      </w:r>
    </w:p>
    <w:p w14:paraId="48D69F0E" w14:textId="2DD3206D" w:rsidR="00A414DB" w:rsidRPr="0029005F" w:rsidRDefault="00BD4225" w:rsidP="00BD4225">
      <w:pPr>
        <w:spacing w:line="480" w:lineRule="exact"/>
        <w:jc w:val="right"/>
        <w:rPr>
          <w:rFonts w:asciiTheme="majorBidi" w:hAnsiTheme="majorBidi" w:cstheme="majorBidi"/>
          <w:sz w:val="22"/>
        </w:rPr>
      </w:pPr>
      <w:r w:rsidRPr="0029005F">
        <w:rPr>
          <w:rFonts w:asciiTheme="majorBidi" w:hAnsiTheme="majorBidi" w:cstheme="majorBidi"/>
          <w:sz w:val="22"/>
        </w:rPr>
        <w:lastRenderedPageBreak/>
        <w:t>Attachment</w:t>
      </w:r>
    </w:p>
    <w:p w14:paraId="4CEF829D" w14:textId="1B729602" w:rsidR="00A53E85" w:rsidRDefault="00BD4225" w:rsidP="00BD4225">
      <w:pPr>
        <w:spacing w:line="480" w:lineRule="exact"/>
        <w:rPr>
          <w:rFonts w:asciiTheme="majorBidi" w:hAnsiTheme="majorBidi" w:cstheme="majorBidi"/>
          <w:sz w:val="22"/>
        </w:rPr>
      </w:pPr>
      <w:r w:rsidRPr="0029005F">
        <w:rPr>
          <w:rFonts w:asciiTheme="majorBidi" w:hAnsiTheme="majorBidi" w:cstheme="majorBidi"/>
          <w:sz w:val="22"/>
        </w:rPr>
        <w:t>Flowchart for Determining Applicable Categories</w:t>
      </w:r>
    </w:p>
    <w:p w14:paraId="288105C7" w14:textId="0488BA0C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  <w:r>
        <w:rPr>
          <w:rFonts w:asciiTheme="majorBidi" w:hAnsiTheme="majorBidi" w:cstheme="majorBidi"/>
          <w:noProof/>
          <w:sz w:val="22"/>
        </w:rPr>
        <w:drawing>
          <wp:anchor distT="0" distB="0" distL="114300" distR="114300" simplePos="0" relativeHeight="251662336" behindDoc="0" locked="0" layoutInCell="1" allowOverlap="1" wp14:anchorId="7DA97C97" wp14:editId="5E3D8499">
            <wp:simplePos x="0" y="0"/>
            <wp:positionH relativeFrom="column">
              <wp:posOffset>-336550</wp:posOffset>
            </wp:positionH>
            <wp:positionV relativeFrom="paragraph">
              <wp:posOffset>88265</wp:posOffset>
            </wp:positionV>
            <wp:extent cx="6263640" cy="8008620"/>
            <wp:effectExtent l="0" t="0" r="3810" b="0"/>
            <wp:wrapNone/>
            <wp:docPr id="1970249841" name="図 2" descr="ダイアグラム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249841" name="図 2" descr="ダイアグラム&#10;&#10;自動的に生成された説明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8008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A76E34" w14:textId="1C386500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500E5EC2" w14:textId="0791EEF4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4BD595EA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7F181D93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64E8F480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7A0C765E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0B77C2B9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221139E5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7672E400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4BDDBAA2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058A8DEE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0263907D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73BCE15E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25E4A061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6E6212ED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3049C9C2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0970C77A" w14:textId="14C4DFA6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3456AF95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2940FAC5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212F2E22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4EF0B832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74A68203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6C66A3DA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425E30AA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1C3BC7F9" w14:textId="77777777" w:rsidR="00A53E85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p w14:paraId="32B5A9D0" w14:textId="77777777" w:rsidR="00A53E85" w:rsidRPr="0029005F" w:rsidRDefault="00A53E85" w:rsidP="00BD4225">
      <w:pPr>
        <w:spacing w:line="480" w:lineRule="exact"/>
        <w:rPr>
          <w:rFonts w:asciiTheme="majorBidi" w:hAnsiTheme="majorBidi" w:cstheme="majorBidi"/>
          <w:sz w:val="22"/>
        </w:rPr>
      </w:pPr>
    </w:p>
    <w:sectPr w:rsidR="00A53E85" w:rsidRPr="0029005F" w:rsidSect="00483720">
      <w:headerReference w:type="default" r:id="rId8"/>
      <w:pgSz w:w="11906" w:h="16838"/>
      <w:pgMar w:top="1985" w:right="1418" w:bottom="709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14DFC" w14:textId="77777777" w:rsidR="004C32DF" w:rsidRDefault="004C32DF" w:rsidP="00A414DB">
      <w:r>
        <w:separator/>
      </w:r>
    </w:p>
  </w:endnote>
  <w:endnote w:type="continuationSeparator" w:id="0">
    <w:p w14:paraId="1EEE4193" w14:textId="77777777" w:rsidR="004C32DF" w:rsidRDefault="004C32DF" w:rsidP="00A41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E428E" w14:textId="77777777" w:rsidR="004C32DF" w:rsidRDefault="004C32DF" w:rsidP="00A414DB">
      <w:r>
        <w:separator/>
      </w:r>
    </w:p>
  </w:footnote>
  <w:footnote w:type="continuationSeparator" w:id="0">
    <w:p w14:paraId="1AFC6110" w14:textId="77777777" w:rsidR="004C32DF" w:rsidRDefault="004C32DF" w:rsidP="00A41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EC5F" w14:textId="2E36E8EE" w:rsidR="00A414DB" w:rsidRDefault="00F81D0A" w:rsidP="00A414DB">
    <w:pPr>
      <w:pStyle w:val="a3"/>
      <w:jc w:val="right"/>
    </w:pPr>
    <w:r>
      <w:rPr>
        <w:rFonts w:hint="eastAsia"/>
      </w:rPr>
      <w:t>様式</w:t>
    </w:r>
    <w:r w:rsidR="00A414DB">
      <w:rPr>
        <w:rFonts w:hint="eastAsia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E41"/>
    <w:rsid w:val="00060666"/>
    <w:rsid w:val="00063F05"/>
    <w:rsid w:val="000B0B3B"/>
    <w:rsid w:val="000E04E6"/>
    <w:rsid w:val="00100773"/>
    <w:rsid w:val="00167276"/>
    <w:rsid w:val="00187747"/>
    <w:rsid w:val="001B3977"/>
    <w:rsid w:val="001C73FF"/>
    <w:rsid w:val="001F2EFC"/>
    <w:rsid w:val="00277382"/>
    <w:rsid w:val="0028659F"/>
    <w:rsid w:val="0029005F"/>
    <w:rsid w:val="002A14F8"/>
    <w:rsid w:val="002D1C92"/>
    <w:rsid w:val="00304FE1"/>
    <w:rsid w:val="00343AAE"/>
    <w:rsid w:val="00355825"/>
    <w:rsid w:val="00371FC6"/>
    <w:rsid w:val="003A0B70"/>
    <w:rsid w:val="003C3DBA"/>
    <w:rsid w:val="003D258E"/>
    <w:rsid w:val="003D6674"/>
    <w:rsid w:val="003E0710"/>
    <w:rsid w:val="003F7BD3"/>
    <w:rsid w:val="00481D1E"/>
    <w:rsid w:val="00483720"/>
    <w:rsid w:val="004B2BDF"/>
    <w:rsid w:val="004C32DF"/>
    <w:rsid w:val="004D3488"/>
    <w:rsid w:val="00501F05"/>
    <w:rsid w:val="00546617"/>
    <w:rsid w:val="00580156"/>
    <w:rsid w:val="005F5100"/>
    <w:rsid w:val="006A145D"/>
    <w:rsid w:val="006B76D5"/>
    <w:rsid w:val="006D0D32"/>
    <w:rsid w:val="006D54FD"/>
    <w:rsid w:val="007950ED"/>
    <w:rsid w:val="007C767A"/>
    <w:rsid w:val="007F6B20"/>
    <w:rsid w:val="00813691"/>
    <w:rsid w:val="00825832"/>
    <w:rsid w:val="0083350A"/>
    <w:rsid w:val="008A230B"/>
    <w:rsid w:val="008B5FAF"/>
    <w:rsid w:val="00910E8C"/>
    <w:rsid w:val="009447E1"/>
    <w:rsid w:val="009C1E41"/>
    <w:rsid w:val="009C30E1"/>
    <w:rsid w:val="00A11C0E"/>
    <w:rsid w:val="00A414DB"/>
    <w:rsid w:val="00A53E85"/>
    <w:rsid w:val="00AE3D3D"/>
    <w:rsid w:val="00AE6FFE"/>
    <w:rsid w:val="00B20BCC"/>
    <w:rsid w:val="00B46C0E"/>
    <w:rsid w:val="00BB066F"/>
    <w:rsid w:val="00BB38D6"/>
    <w:rsid w:val="00BD4225"/>
    <w:rsid w:val="00BE5DAA"/>
    <w:rsid w:val="00C010A5"/>
    <w:rsid w:val="00C02150"/>
    <w:rsid w:val="00C31F4A"/>
    <w:rsid w:val="00C37D00"/>
    <w:rsid w:val="00C774BC"/>
    <w:rsid w:val="00CD526B"/>
    <w:rsid w:val="00CE60D8"/>
    <w:rsid w:val="00D30A1E"/>
    <w:rsid w:val="00D31004"/>
    <w:rsid w:val="00D3220A"/>
    <w:rsid w:val="00DA6B69"/>
    <w:rsid w:val="00DC1161"/>
    <w:rsid w:val="00DD0633"/>
    <w:rsid w:val="00DE3DAA"/>
    <w:rsid w:val="00DF72A4"/>
    <w:rsid w:val="00E3215B"/>
    <w:rsid w:val="00E34E7D"/>
    <w:rsid w:val="00E61DDB"/>
    <w:rsid w:val="00E742E1"/>
    <w:rsid w:val="00EE7385"/>
    <w:rsid w:val="00F035E0"/>
    <w:rsid w:val="00F72607"/>
    <w:rsid w:val="00F8090A"/>
    <w:rsid w:val="00F81D0A"/>
    <w:rsid w:val="00FB4739"/>
    <w:rsid w:val="00FC22B3"/>
    <w:rsid w:val="00FD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6C1185"/>
  <w15:chartTrackingRefBased/>
  <w15:docId w15:val="{63EE5879-ED39-4C16-B5E8-580126F4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14D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414DB"/>
  </w:style>
  <w:style w:type="paragraph" w:styleId="a5">
    <w:name w:val="footer"/>
    <w:basedOn w:val="a"/>
    <w:link w:val="a6"/>
    <w:uiPriority w:val="99"/>
    <w:unhideWhenUsed/>
    <w:rsid w:val="00A414D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414DB"/>
  </w:style>
  <w:style w:type="paragraph" w:styleId="Web">
    <w:name w:val="Normal (Web)"/>
    <w:basedOn w:val="a"/>
    <w:uiPriority w:val="99"/>
    <w:semiHidden/>
    <w:unhideWhenUsed/>
    <w:rsid w:val="00A414D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D3F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FD3F50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1C73FF"/>
    <w:rPr>
      <w:color w:val="0563C1" w:themeColor="hyperlink"/>
      <w:u w:val="single"/>
    </w:rPr>
  </w:style>
  <w:style w:type="paragraph" w:styleId="aa">
    <w:name w:val="Revision"/>
    <w:hidden/>
    <w:uiPriority w:val="99"/>
    <w:semiHidden/>
    <w:rsid w:val="00813691"/>
  </w:style>
  <w:style w:type="character" w:styleId="ab">
    <w:name w:val="annotation reference"/>
    <w:basedOn w:val="a0"/>
    <w:uiPriority w:val="99"/>
    <w:semiHidden/>
    <w:unhideWhenUsed/>
    <w:rsid w:val="00100773"/>
    <w:rPr>
      <w:sz w:val="18"/>
      <w:szCs w:val="18"/>
    </w:rPr>
  </w:style>
  <w:style w:type="paragraph" w:styleId="ac">
    <w:name w:val="annotation text"/>
    <w:basedOn w:val="a"/>
    <w:link w:val="ad"/>
    <w:uiPriority w:val="99"/>
    <w:unhideWhenUsed/>
    <w:rsid w:val="00100773"/>
    <w:pPr>
      <w:jc w:val="left"/>
    </w:pPr>
  </w:style>
  <w:style w:type="character" w:customStyle="1" w:styleId="ad">
    <w:name w:val="コメント文字列 (文字)"/>
    <w:basedOn w:val="a0"/>
    <w:link w:val="ac"/>
    <w:uiPriority w:val="99"/>
    <w:rsid w:val="00100773"/>
  </w:style>
  <w:style w:type="paragraph" w:styleId="ae">
    <w:name w:val="annotation subject"/>
    <w:basedOn w:val="ac"/>
    <w:next w:val="ac"/>
    <w:link w:val="af"/>
    <w:uiPriority w:val="99"/>
    <w:semiHidden/>
    <w:unhideWhenUsed/>
    <w:rsid w:val="00100773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1007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zen@aip.nagoya-u.ac.j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研究企画課研究安全管理係</dc:creator>
  <cp:keywords/>
  <dc:description/>
  <cp:lastModifiedBy>TAKAMATSU Mariya</cp:lastModifiedBy>
  <cp:revision>5</cp:revision>
  <cp:lastPrinted>2025-02-14T09:09:00Z</cp:lastPrinted>
  <dcterms:created xsi:type="dcterms:W3CDTF">2025-02-14T09:00:00Z</dcterms:created>
  <dcterms:modified xsi:type="dcterms:W3CDTF">2026-07-31T06:16:00Z</dcterms:modified>
</cp:coreProperties>
</file>